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3947" w14:textId="108638CB" w:rsidR="00951AFD" w:rsidRDefault="00951AFD" w:rsidP="680A7736">
      <w:pPr>
        <w:rPr>
          <w:rFonts w:ascii="Calibri" w:eastAsia="Calibri" w:hAnsi="Calibri" w:cs="Calibri"/>
        </w:rPr>
      </w:pPr>
      <w:r>
        <w:t>POPIS D</w:t>
      </w:r>
      <w:r w:rsidR="00471816">
        <w:t xml:space="preserve">ODATNOG MATERIJALA </w:t>
      </w:r>
      <w:r w:rsidR="00827F3C">
        <w:t xml:space="preserve">ZA 4. </w:t>
      </w:r>
      <w:r>
        <w:t>RAZRED</w:t>
      </w:r>
      <w:r w:rsidR="00271F91">
        <w:t xml:space="preserve"> </w:t>
      </w:r>
      <w:r w:rsidR="00827F3C">
        <w:t xml:space="preserve"> </w:t>
      </w:r>
      <w:r w:rsidR="00383979">
        <w:t>MATIČNE ŠKOLE</w:t>
      </w:r>
      <w:r w:rsidR="00827F3C">
        <w:t xml:space="preserve"> BUJE </w:t>
      </w:r>
      <w:r w:rsidR="7048D7B2" w:rsidRPr="680A7736">
        <w:rPr>
          <w:rFonts w:ascii="Calibri" w:eastAsia="Calibri" w:hAnsi="Calibri" w:cs="Calibri"/>
          <w:color w:val="000000" w:themeColor="text1"/>
        </w:rPr>
        <w:t>2025./2026.</w:t>
      </w:r>
    </w:p>
    <w:p w14:paraId="67E3A190" w14:textId="77777777" w:rsidR="00951AFD" w:rsidRDefault="00951AFD"/>
    <w:tbl>
      <w:tblPr>
        <w:tblStyle w:val="Reetkatablice"/>
        <w:tblW w:w="106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49"/>
        <w:gridCol w:w="1648"/>
        <w:gridCol w:w="1649"/>
        <w:gridCol w:w="1348"/>
        <w:gridCol w:w="1349"/>
        <w:gridCol w:w="1199"/>
        <w:gridCol w:w="1163"/>
      </w:tblGrid>
      <w:tr w:rsidR="00951AFD" w14:paraId="4408309B" w14:textId="77777777" w:rsidTr="5DF86DAE">
        <w:trPr>
          <w:trHeight w:val="274"/>
        </w:trPr>
        <w:tc>
          <w:tcPr>
            <w:tcW w:w="2249" w:type="dxa"/>
          </w:tcPr>
          <w:p w14:paraId="22B9F0FF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1648" w:type="dxa"/>
          </w:tcPr>
          <w:p w14:paraId="525F3EC0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Vrsta izdanja</w:t>
            </w:r>
          </w:p>
        </w:tc>
        <w:tc>
          <w:tcPr>
            <w:tcW w:w="1649" w:type="dxa"/>
          </w:tcPr>
          <w:p w14:paraId="2AF73CF8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1348" w:type="dxa"/>
          </w:tcPr>
          <w:p w14:paraId="69EABB2D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Nakladnik</w:t>
            </w:r>
          </w:p>
        </w:tc>
        <w:tc>
          <w:tcPr>
            <w:tcW w:w="1349" w:type="dxa"/>
          </w:tcPr>
          <w:p w14:paraId="6D1B9951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1199" w:type="dxa"/>
          </w:tcPr>
          <w:p w14:paraId="56D5AED0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163" w:type="dxa"/>
          </w:tcPr>
          <w:p w14:paraId="5EA03B1A" w14:textId="77777777" w:rsidR="00951AFD" w:rsidRPr="00951AFD" w:rsidRDefault="00951AFD">
            <w:pPr>
              <w:rPr>
                <w:b/>
                <w:sz w:val="24"/>
                <w:szCs w:val="24"/>
              </w:rPr>
            </w:pPr>
            <w:r w:rsidRPr="00951AFD">
              <w:rPr>
                <w:b/>
                <w:sz w:val="24"/>
                <w:szCs w:val="24"/>
              </w:rPr>
              <w:t>Cijena</w:t>
            </w:r>
          </w:p>
        </w:tc>
      </w:tr>
      <w:tr w:rsidR="00CE16DA" w14:paraId="1CF5881E" w14:textId="77777777" w:rsidTr="5DF86DAE">
        <w:trPr>
          <w:trHeight w:val="1223"/>
        </w:trPr>
        <w:tc>
          <w:tcPr>
            <w:tcW w:w="2249" w:type="dxa"/>
          </w:tcPr>
          <w:p w14:paraId="78ADC2F8" w14:textId="2ABCC3F9" w:rsidR="4FE554B3" w:rsidRDefault="4FE554B3" w:rsidP="4FE554B3">
            <w:pPr>
              <w:rPr>
                <w:rStyle w:val="normaltextrun"/>
                <w:rFonts w:ascii="Calibri" w:hAnsi="Calibri" w:cs="Calibri"/>
                <w:color w:val="000000" w:themeColor="text1"/>
              </w:rPr>
            </w:pPr>
          </w:p>
          <w:p w14:paraId="23D542A2" w14:textId="37CF9955" w:rsidR="00827F3C" w:rsidRDefault="004E3FA0" w:rsidP="00DA0C2E">
            <w:pPr>
              <w:rPr>
                <w:rFonts w:ascii="Calibri" w:hAnsi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New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building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blocks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45E6530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4</w:t>
            </w:r>
          </w:p>
        </w:tc>
        <w:tc>
          <w:tcPr>
            <w:tcW w:w="1648" w:type="dxa"/>
          </w:tcPr>
          <w:p w14:paraId="46E60B27" w14:textId="080AA2AB" w:rsidR="00CE16DA" w:rsidRDefault="1C8B7FFF">
            <w:r>
              <w:t>Radna bilježnica</w:t>
            </w:r>
          </w:p>
        </w:tc>
        <w:tc>
          <w:tcPr>
            <w:tcW w:w="1649" w:type="dxa"/>
          </w:tcPr>
          <w:p w14:paraId="0246B5F5" w14:textId="280582E2" w:rsidR="00CE16DA" w:rsidRPr="00CE16DA" w:rsidRDefault="003D318E" w:rsidP="005D0B4D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Kristina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Čajo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Anđel, Daška Domljan i Mia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Šavrljuga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348" w:type="dxa"/>
          </w:tcPr>
          <w:p w14:paraId="6DBF22DC" w14:textId="24068691" w:rsidR="00CE16DA" w:rsidRPr="00CE16DA" w:rsidRDefault="00AC1D13" w:rsidP="005D0B4D">
            <w:pPr>
              <w:rPr>
                <w:rFonts w:ascii="Calibri" w:hAnsi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Profil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Klett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349" w:type="dxa"/>
          </w:tcPr>
          <w:p w14:paraId="58A94E3B" w14:textId="1D539E4C" w:rsidR="00CE16DA" w:rsidRDefault="00BE30CA">
            <w:pPr>
              <w:rPr>
                <w:rFonts w:ascii="Calibri" w:hAnsi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Engleski jezik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199" w:type="dxa"/>
          </w:tcPr>
          <w:p w14:paraId="722B0506" w14:textId="0428668D" w:rsidR="00CE16DA" w:rsidRDefault="005F4D59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4.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163" w:type="dxa"/>
          </w:tcPr>
          <w:p w14:paraId="776C9DFA" w14:textId="29FAFA73" w:rsidR="00CE16DA" w:rsidRDefault="008C4DF7">
            <w:r>
              <w:t>11</w:t>
            </w:r>
            <w:r w:rsidR="00A44B49">
              <w:t>.</w:t>
            </w:r>
            <w:r w:rsidR="00EF7B9C">
              <w:t>5</w:t>
            </w:r>
            <w:r w:rsidR="00A44B49">
              <w:t>0</w:t>
            </w:r>
            <w:r>
              <w:t xml:space="preserve"> eura</w:t>
            </w:r>
          </w:p>
        </w:tc>
      </w:tr>
      <w:tr w:rsidR="00271F91" w14:paraId="1D37E398" w14:textId="77777777" w:rsidTr="5DF86DAE">
        <w:trPr>
          <w:trHeight w:val="1533"/>
        </w:trPr>
        <w:tc>
          <w:tcPr>
            <w:tcW w:w="2249" w:type="dxa"/>
          </w:tcPr>
          <w:p w14:paraId="34380B04" w14:textId="3C86BF56" w:rsidR="00271F91" w:rsidRDefault="00887786" w:rsidP="00271F91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CIAO BIMBI! 4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648" w:type="dxa"/>
          </w:tcPr>
          <w:p w14:paraId="650B652E" w14:textId="17252EB2" w:rsidR="00271F91" w:rsidRDefault="1C8B7FFF" w:rsidP="00271F91">
            <w:r>
              <w:t>Radna bilježnica</w:t>
            </w:r>
          </w:p>
        </w:tc>
        <w:tc>
          <w:tcPr>
            <w:tcW w:w="1649" w:type="dxa"/>
          </w:tcPr>
          <w:p w14:paraId="01356F8E" w14:textId="066A92B0" w:rsidR="00B62694" w:rsidRPr="00B62694" w:rsidRDefault="00AC1D13" w:rsidP="00B62694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Nina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Karković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348" w:type="dxa"/>
          </w:tcPr>
          <w:p w14:paraId="7A0545E4" w14:textId="0D32D80E" w:rsidR="00271F91" w:rsidRDefault="00C602C6" w:rsidP="00271F91">
            <w:pPr>
              <w:rPr>
                <w:rFonts w:ascii="Calibri" w:hAnsi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Školska knjiga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349" w:type="dxa"/>
          </w:tcPr>
          <w:p w14:paraId="37573B95" w14:textId="42CD195D" w:rsidR="00271F91" w:rsidRDefault="00BE30CA" w:rsidP="00B62694">
            <w:pPr>
              <w:jc w:val="center"/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Talijanski jezik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199" w:type="dxa"/>
          </w:tcPr>
          <w:p w14:paraId="28959CF8" w14:textId="55BEE48B" w:rsidR="00271F91" w:rsidRDefault="005F4D59" w:rsidP="00271F91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4.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163" w:type="dxa"/>
          </w:tcPr>
          <w:p w14:paraId="0EB3A7C5" w14:textId="20CFA9D2" w:rsidR="00B62694" w:rsidRDefault="008C4DF7" w:rsidP="00271F91">
            <w:r>
              <w:t>11.</w:t>
            </w:r>
            <w:r w:rsidR="004F1ABB">
              <w:t>0</w:t>
            </w:r>
            <w:r>
              <w:t>0 eura</w:t>
            </w:r>
          </w:p>
        </w:tc>
      </w:tr>
      <w:tr w:rsidR="006235B3" w14:paraId="105AF77F" w14:textId="77777777" w:rsidTr="006235B3">
        <w:trPr>
          <w:trHeight w:val="439"/>
        </w:trPr>
        <w:tc>
          <w:tcPr>
            <w:tcW w:w="10605" w:type="dxa"/>
            <w:gridSpan w:val="7"/>
          </w:tcPr>
          <w:p w14:paraId="35837CE4" w14:textId="7947B66F" w:rsidR="006235B3" w:rsidRDefault="006235B3" w:rsidP="006235B3">
            <w:pPr>
              <w:jc w:val="center"/>
            </w:pPr>
            <w:r>
              <w:t>IZBORNI PREDMET</w:t>
            </w:r>
          </w:p>
        </w:tc>
      </w:tr>
      <w:tr w:rsidR="00383979" w14:paraId="60D6F6CA" w14:textId="77777777" w:rsidTr="5DF86DAE">
        <w:trPr>
          <w:trHeight w:val="1533"/>
        </w:trPr>
        <w:tc>
          <w:tcPr>
            <w:tcW w:w="2249" w:type="dxa"/>
          </w:tcPr>
          <w:p w14:paraId="7F406277" w14:textId="0F59467B" w:rsidR="00383979" w:rsidRPr="006235B3" w:rsidRDefault="0009339A" w:rsidP="00383979">
            <w:pPr>
              <w:rPr>
                <w:highlight w:val="magenta"/>
              </w:rPr>
            </w:pPr>
            <w:r w:rsidRPr="006235B3">
              <w:rPr>
                <w:rStyle w:val="normaltextrun"/>
                <w:rFonts w:ascii="Calibri" w:hAnsi="Calibri" w:cs="Calibri"/>
                <w:color w:val="000000"/>
                <w:highlight w:val="magenta"/>
                <w:shd w:val="clear" w:color="auto" w:fill="FFFFFF"/>
              </w:rPr>
              <w:t>*Darovi vjere i zajedništva  (novo)</w:t>
            </w:r>
            <w:r w:rsidRPr="006235B3">
              <w:rPr>
                <w:rStyle w:val="eop"/>
                <w:rFonts w:ascii="Calibri" w:hAnsi="Calibri" w:cs="Calibri"/>
                <w:color w:val="000000"/>
                <w:highlight w:val="magenta"/>
                <w:shd w:val="clear" w:color="auto" w:fill="FFFFFF"/>
              </w:rPr>
              <w:t> </w:t>
            </w:r>
          </w:p>
        </w:tc>
        <w:tc>
          <w:tcPr>
            <w:tcW w:w="1648" w:type="dxa"/>
          </w:tcPr>
          <w:p w14:paraId="640E74FA" w14:textId="646F81DB" w:rsidR="00383979" w:rsidRPr="006235B3" w:rsidRDefault="23B7093E" w:rsidP="00383979">
            <w:pPr>
              <w:rPr>
                <w:highlight w:val="magenta"/>
              </w:rPr>
            </w:pPr>
            <w:r w:rsidRPr="006235B3">
              <w:rPr>
                <w:highlight w:val="magenta"/>
              </w:rPr>
              <w:t>Radna bilježnica</w:t>
            </w:r>
          </w:p>
        </w:tc>
        <w:tc>
          <w:tcPr>
            <w:tcW w:w="1649" w:type="dxa"/>
          </w:tcPr>
          <w:p w14:paraId="19AA7D81" w14:textId="4FE06B22" w:rsidR="00383979" w:rsidRPr="006235B3" w:rsidRDefault="003D318E" w:rsidP="00383979">
            <w:pPr>
              <w:rPr>
                <w:highlight w:val="magenta"/>
              </w:rPr>
            </w:pPr>
            <w:r w:rsidRPr="006235B3">
              <w:rPr>
                <w:rStyle w:val="normaltextrun"/>
                <w:rFonts w:ascii="Calibri" w:hAnsi="Calibri" w:cs="Calibri"/>
                <w:color w:val="000000"/>
                <w:highlight w:val="magenta"/>
                <w:shd w:val="clear" w:color="auto" w:fill="FFFFFF"/>
              </w:rPr>
              <w:t xml:space="preserve">Tihana Petković, Ana Volf, Ivica </w:t>
            </w:r>
            <w:proofErr w:type="spellStart"/>
            <w:r w:rsidRPr="006235B3">
              <w:rPr>
                <w:rStyle w:val="normaltextrun"/>
                <w:rFonts w:ascii="Calibri" w:hAnsi="Calibri" w:cs="Calibri"/>
                <w:color w:val="000000"/>
                <w:highlight w:val="magenta"/>
                <w:shd w:val="clear" w:color="auto" w:fill="FFFFFF"/>
              </w:rPr>
              <w:t>Pažin</w:t>
            </w:r>
            <w:proofErr w:type="spellEnd"/>
            <w:r w:rsidRPr="006235B3">
              <w:rPr>
                <w:rStyle w:val="normaltextrun"/>
                <w:rFonts w:ascii="Calibri" w:hAnsi="Calibri" w:cs="Calibri"/>
                <w:color w:val="000000"/>
                <w:highlight w:val="magenta"/>
                <w:shd w:val="clear" w:color="auto" w:fill="FFFFFF"/>
              </w:rPr>
              <w:t>, Ante Pavlović</w:t>
            </w:r>
            <w:r w:rsidRPr="006235B3">
              <w:rPr>
                <w:rStyle w:val="eop"/>
                <w:rFonts w:ascii="Calibri" w:hAnsi="Calibri" w:cs="Calibri"/>
                <w:color w:val="000000"/>
                <w:highlight w:val="magenta"/>
                <w:shd w:val="clear" w:color="auto" w:fill="FFFFFF"/>
              </w:rPr>
              <w:t> </w:t>
            </w:r>
          </w:p>
        </w:tc>
        <w:tc>
          <w:tcPr>
            <w:tcW w:w="1348" w:type="dxa"/>
          </w:tcPr>
          <w:p w14:paraId="3C9D79CE" w14:textId="14E89CEE" w:rsidR="00383979" w:rsidRPr="006235B3" w:rsidRDefault="00C602C6" w:rsidP="680A7736">
            <w:pPr>
              <w:rPr>
                <w:highlight w:val="magenta"/>
              </w:rPr>
            </w:pPr>
            <w:r w:rsidRPr="006235B3">
              <w:rPr>
                <w:rStyle w:val="normaltextrun"/>
                <w:rFonts w:ascii="Calibri" w:hAnsi="Calibri" w:cs="Calibri"/>
                <w:color w:val="000000"/>
                <w:highlight w:val="magenta"/>
                <w:shd w:val="clear" w:color="auto" w:fill="FFFFFF"/>
              </w:rPr>
              <w:t>KS</w:t>
            </w:r>
            <w:r w:rsidRPr="006235B3">
              <w:rPr>
                <w:rStyle w:val="eop"/>
                <w:rFonts w:ascii="Calibri" w:hAnsi="Calibri" w:cs="Calibri"/>
                <w:color w:val="000000"/>
                <w:highlight w:val="magenta"/>
                <w:shd w:val="clear" w:color="auto" w:fill="FFFFFF"/>
              </w:rPr>
              <w:t> </w:t>
            </w:r>
          </w:p>
        </w:tc>
        <w:tc>
          <w:tcPr>
            <w:tcW w:w="1349" w:type="dxa"/>
          </w:tcPr>
          <w:p w14:paraId="0056B9AB" w14:textId="0B8170FA" w:rsidR="00383979" w:rsidRPr="006235B3" w:rsidRDefault="00BE30CA" w:rsidP="00383979">
            <w:pPr>
              <w:rPr>
                <w:highlight w:val="magenta"/>
              </w:rPr>
            </w:pPr>
            <w:r w:rsidRPr="006235B3">
              <w:rPr>
                <w:highlight w:val="magenta"/>
              </w:rPr>
              <w:t>Vjeronauk</w:t>
            </w:r>
          </w:p>
        </w:tc>
        <w:tc>
          <w:tcPr>
            <w:tcW w:w="1199" w:type="dxa"/>
          </w:tcPr>
          <w:p w14:paraId="1A1D82D4" w14:textId="38C08B51" w:rsidR="00383979" w:rsidRPr="006235B3" w:rsidRDefault="005F4D59" w:rsidP="00383979">
            <w:pPr>
              <w:rPr>
                <w:highlight w:val="magenta"/>
              </w:rPr>
            </w:pPr>
            <w:r w:rsidRPr="006235B3">
              <w:rPr>
                <w:rStyle w:val="normaltextrun"/>
                <w:rFonts w:ascii="Calibri" w:hAnsi="Calibri" w:cs="Calibri"/>
                <w:color w:val="000000"/>
                <w:highlight w:val="magenta"/>
                <w:shd w:val="clear" w:color="auto" w:fill="FFFFFF"/>
              </w:rPr>
              <w:t>4.</w:t>
            </w:r>
            <w:r w:rsidRPr="006235B3">
              <w:rPr>
                <w:rStyle w:val="eop"/>
                <w:rFonts w:ascii="Calibri" w:hAnsi="Calibri" w:cs="Calibri"/>
                <w:color w:val="000000"/>
                <w:highlight w:val="magenta"/>
                <w:shd w:val="clear" w:color="auto" w:fill="FFFFFF"/>
              </w:rPr>
              <w:t> </w:t>
            </w:r>
          </w:p>
        </w:tc>
        <w:tc>
          <w:tcPr>
            <w:tcW w:w="1163" w:type="dxa"/>
          </w:tcPr>
          <w:p w14:paraId="7930D136" w14:textId="585B08E2" w:rsidR="00383979" w:rsidRDefault="00322F83" w:rsidP="00383979">
            <w:r w:rsidRPr="006235B3">
              <w:rPr>
                <w:highlight w:val="magenta"/>
              </w:rPr>
              <w:t>7.26 eura</w:t>
            </w:r>
          </w:p>
        </w:tc>
      </w:tr>
    </w:tbl>
    <w:p w14:paraId="186887F2" w14:textId="72E0C4E5" w:rsidR="006235B3" w:rsidRPr="0097610C" w:rsidRDefault="006235B3" w:rsidP="006235B3">
      <w:pPr>
        <w:rPr>
          <w:highlight w:val="magenta"/>
        </w:rPr>
      </w:pPr>
      <w:r w:rsidRPr="0097610C">
        <w:rPr>
          <w:highlight w:val="magenta"/>
        </w:rPr>
        <w:t>*Samo za učenike koji pohađaju izbornu nastavu vjeronauka</w:t>
      </w:r>
    </w:p>
    <w:p w14:paraId="06039EB9" w14:textId="53ECDA53" w:rsidR="00DA0C2E" w:rsidRDefault="00DA0C2E"/>
    <w:p w14:paraId="4080880E" w14:textId="2B1F9506" w:rsidR="00DA0C2E" w:rsidRDefault="00DA0C2E"/>
    <w:sectPr w:rsidR="00DA0C2E" w:rsidSect="00E6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FD"/>
    <w:rsid w:val="0009339A"/>
    <w:rsid w:val="00102743"/>
    <w:rsid w:val="00110E18"/>
    <w:rsid w:val="0015796A"/>
    <w:rsid w:val="001A1E9D"/>
    <w:rsid w:val="001D5B80"/>
    <w:rsid w:val="00204F9D"/>
    <w:rsid w:val="00261FF3"/>
    <w:rsid w:val="00264DCA"/>
    <w:rsid w:val="00271F91"/>
    <w:rsid w:val="002A1E42"/>
    <w:rsid w:val="00322F83"/>
    <w:rsid w:val="00383979"/>
    <w:rsid w:val="003844AE"/>
    <w:rsid w:val="003A53C1"/>
    <w:rsid w:val="003D318E"/>
    <w:rsid w:val="003E4CF8"/>
    <w:rsid w:val="00442C72"/>
    <w:rsid w:val="004535DE"/>
    <w:rsid w:val="00471816"/>
    <w:rsid w:val="004B5551"/>
    <w:rsid w:val="004C35FF"/>
    <w:rsid w:val="004D1F68"/>
    <w:rsid w:val="004E3FA0"/>
    <w:rsid w:val="004F1ABB"/>
    <w:rsid w:val="005163A5"/>
    <w:rsid w:val="00584330"/>
    <w:rsid w:val="005C4464"/>
    <w:rsid w:val="005D0B4D"/>
    <w:rsid w:val="005D4B74"/>
    <w:rsid w:val="005E1D6F"/>
    <w:rsid w:val="005F4D59"/>
    <w:rsid w:val="006235B3"/>
    <w:rsid w:val="006519B8"/>
    <w:rsid w:val="00653FB2"/>
    <w:rsid w:val="00666E7D"/>
    <w:rsid w:val="006A2612"/>
    <w:rsid w:val="006C3AA9"/>
    <w:rsid w:val="00701551"/>
    <w:rsid w:val="007522A2"/>
    <w:rsid w:val="00762DE3"/>
    <w:rsid w:val="0078205F"/>
    <w:rsid w:val="007B6367"/>
    <w:rsid w:val="007C63D4"/>
    <w:rsid w:val="007E1A1B"/>
    <w:rsid w:val="00826C50"/>
    <w:rsid w:val="00827F3C"/>
    <w:rsid w:val="0083064B"/>
    <w:rsid w:val="008723DB"/>
    <w:rsid w:val="00887786"/>
    <w:rsid w:val="008C4DF7"/>
    <w:rsid w:val="00951AFD"/>
    <w:rsid w:val="00A27D7E"/>
    <w:rsid w:val="00A27DBE"/>
    <w:rsid w:val="00A406B6"/>
    <w:rsid w:val="00A44B49"/>
    <w:rsid w:val="00A5588D"/>
    <w:rsid w:val="00A651D9"/>
    <w:rsid w:val="00A83FE6"/>
    <w:rsid w:val="00A970E1"/>
    <w:rsid w:val="00AC1D13"/>
    <w:rsid w:val="00B62694"/>
    <w:rsid w:val="00BC1669"/>
    <w:rsid w:val="00BE30CA"/>
    <w:rsid w:val="00BF2BF9"/>
    <w:rsid w:val="00BF4B29"/>
    <w:rsid w:val="00C466ED"/>
    <w:rsid w:val="00C56CED"/>
    <w:rsid w:val="00C602C6"/>
    <w:rsid w:val="00C9259F"/>
    <w:rsid w:val="00CB2AD5"/>
    <w:rsid w:val="00CE16DA"/>
    <w:rsid w:val="00CF6F97"/>
    <w:rsid w:val="00D84371"/>
    <w:rsid w:val="00D92A9C"/>
    <w:rsid w:val="00DA0C2E"/>
    <w:rsid w:val="00DD7706"/>
    <w:rsid w:val="00DE2A41"/>
    <w:rsid w:val="00DF35B2"/>
    <w:rsid w:val="00E50442"/>
    <w:rsid w:val="00E60C53"/>
    <w:rsid w:val="00EF7B9C"/>
    <w:rsid w:val="00F30966"/>
    <w:rsid w:val="00FA2620"/>
    <w:rsid w:val="00FD7E36"/>
    <w:rsid w:val="02D01CED"/>
    <w:rsid w:val="05213DD6"/>
    <w:rsid w:val="0549FF33"/>
    <w:rsid w:val="089F41FB"/>
    <w:rsid w:val="0BFB214E"/>
    <w:rsid w:val="121546E4"/>
    <w:rsid w:val="1C8B7FFF"/>
    <w:rsid w:val="2199168F"/>
    <w:rsid w:val="23B7093E"/>
    <w:rsid w:val="26B69232"/>
    <w:rsid w:val="2F95A66A"/>
    <w:rsid w:val="35A57EE8"/>
    <w:rsid w:val="3FC9EACC"/>
    <w:rsid w:val="441F2AB3"/>
    <w:rsid w:val="45E65308"/>
    <w:rsid w:val="4FE554B3"/>
    <w:rsid w:val="5CAFD963"/>
    <w:rsid w:val="5DF86DAE"/>
    <w:rsid w:val="61736CAF"/>
    <w:rsid w:val="680A7736"/>
    <w:rsid w:val="6BF3D1F8"/>
    <w:rsid w:val="7048D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AB82"/>
  <w15:docId w15:val="{310F255B-AE95-4EE0-A805-6E17FB22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</w:style>
  <w:style w:type="paragraph" w:styleId="Naslov1">
    <w:name w:val="heading 1"/>
    <w:basedOn w:val="Normal"/>
    <w:next w:val="Normal"/>
    <w:link w:val="Naslov1Char"/>
    <w:uiPriority w:val="9"/>
    <w:qFormat/>
    <w:rsid w:val="00271F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Tijeloteksta"/>
    <w:link w:val="Naslov2Char"/>
    <w:qFormat/>
    <w:rsid w:val="00826C50"/>
    <w:pPr>
      <w:keepNext/>
      <w:suppressAutoHyphens/>
      <w:spacing w:before="200" w:after="12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826C50"/>
    <w:rPr>
      <w:rFonts w:ascii="Liberation Serif" w:eastAsia="NSimSun" w:hAnsi="Liberation Serif" w:cs="Arial"/>
      <w:b/>
      <w:bCs/>
      <w:sz w:val="36"/>
      <w:szCs w:val="36"/>
    </w:rPr>
  </w:style>
  <w:style w:type="character" w:customStyle="1" w:styleId="Internetskapoveznica">
    <w:name w:val="Internetska poveznica"/>
    <w:rsid w:val="00826C50"/>
    <w:rPr>
      <w:color w:val="000080"/>
      <w:u w:val="single"/>
    </w:rPr>
  </w:style>
  <w:style w:type="paragraph" w:styleId="Tijeloteksta">
    <w:name w:val="Body Text"/>
    <w:basedOn w:val="Normal"/>
    <w:link w:val="TijelotekstaChar"/>
    <w:rsid w:val="00826C50"/>
    <w:pPr>
      <w:suppressAutoHyphens/>
      <w:spacing w:after="140"/>
    </w:pPr>
  </w:style>
  <w:style w:type="character" w:customStyle="1" w:styleId="TijelotekstaChar">
    <w:name w:val="Tijelo teksta Char"/>
    <w:basedOn w:val="Zadanifontodlomka"/>
    <w:link w:val="Tijeloteksta"/>
    <w:rsid w:val="00826C50"/>
  </w:style>
  <w:style w:type="character" w:customStyle="1" w:styleId="Naslov1Char">
    <w:name w:val="Naslov 1 Char"/>
    <w:basedOn w:val="Zadanifontodlomka"/>
    <w:link w:val="Naslov1"/>
    <w:uiPriority w:val="9"/>
    <w:rsid w:val="00271F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Zadanifontodlomka"/>
    <w:rsid w:val="004E3FA0"/>
  </w:style>
  <w:style w:type="character" w:customStyle="1" w:styleId="eop">
    <w:name w:val="eop"/>
    <w:basedOn w:val="Zadanifontodlomka"/>
    <w:rsid w:val="00887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1B88F-2215-41E5-B177-57CB3B18E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C53B9-C2B2-451B-9E03-BECE0348C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F5C20-449A-4D07-B6AA-AA3CAE0E4E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9A4659-F7B9-474C-8822-6A4506C643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 Winter-Bistrović</cp:lastModifiedBy>
  <cp:revision>41</cp:revision>
  <dcterms:created xsi:type="dcterms:W3CDTF">2024-07-14T05:26:00Z</dcterms:created>
  <dcterms:modified xsi:type="dcterms:W3CDTF">2025-07-10T09:49:00Z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